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342DAA">
              <w:rPr>
                <w:sz w:val="22"/>
                <w:szCs w:val="22"/>
              </w:rPr>
              <w:t>175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342DAA" w:rsidP="00342DA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02</w:t>
            </w:r>
            <w:r w:rsidR="00166668" w:rsidRPr="00327C39">
              <w:rPr>
                <w:sz w:val="22"/>
                <w:szCs w:val="22"/>
              </w:rPr>
              <w:t>.</w:t>
            </w:r>
            <w:r w:rsidR="00E463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E463E2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E463E2" w:rsidRDefault="00E463E2" w:rsidP="00871F45">
      <w:pPr>
        <w:jc w:val="both"/>
        <w:rPr>
          <w:sz w:val="22"/>
          <w:szCs w:val="22"/>
        </w:rPr>
      </w:pPr>
    </w:p>
    <w:p w:rsidR="00342DAA" w:rsidRDefault="00342DAA" w:rsidP="00871F45">
      <w:pPr>
        <w:jc w:val="both"/>
        <w:rPr>
          <w:sz w:val="22"/>
          <w:szCs w:val="22"/>
        </w:rPr>
      </w:pPr>
    </w:p>
    <w:p w:rsidR="00342DAA" w:rsidRDefault="00342DAA" w:rsidP="00871F45">
      <w:pPr>
        <w:jc w:val="both"/>
        <w:rPr>
          <w:sz w:val="22"/>
          <w:szCs w:val="22"/>
        </w:rPr>
      </w:pPr>
    </w:p>
    <w:p w:rsidR="00342DAA" w:rsidRDefault="00342DAA" w:rsidP="00871F45">
      <w:pPr>
        <w:jc w:val="both"/>
        <w:rPr>
          <w:sz w:val="22"/>
          <w:szCs w:val="22"/>
        </w:rPr>
      </w:pPr>
    </w:p>
    <w:p w:rsidR="00342DAA" w:rsidRPr="00A56C1F" w:rsidRDefault="00342DAA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E463E2" w:rsidRDefault="00E463E2" w:rsidP="00593695">
      <w:pPr>
        <w:rPr>
          <w:b/>
          <w:sz w:val="22"/>
          <w:szCs w:val="22"/>
        </w:rPr>
      </w:pPr>
    </w:p>
    <w:p w:rsidR="00342DAA" w:rsidRDefault="00342DAA" w:rsidP="00593695">
      <w:pPr>
        <w:rPr>
          <w:b/>
          <w:sz w:val="22"/>
          <w:szCs w:val="22"/>
        </w:rPr>
      </w:pPr>
    </w:p>
    <w:p w:rsidR="00342DAA" w:rsidRDefault="00342DAA" w:rsidP="00593695">
      <w:pPr>
        <w:rPr>
          <w:b/>
          <w:sz w:val="22"/>
          <w:szCs w:val="22"/>
        </w:rPr>
      </w:pPr>
    </w:p>
    <w:p w:rsidR="00342DAA" w:rsidRDefault="00342DAA" w:rsidP="00593695">
      <w:pPr>
        <w:rPr>
          <w:b/>
          <w:sz w:val="22"/>
          <w:szCs w:val="22"/>
        </w:rPr>
      </w:pPr>
    </w:p>
    <w:p w:rsidR="00342DAA" w:rsidRDefault="00342DAA" w:rsidP="00593695">
      <w:pPr>
        <w:rPr>
          <w:b/>
          <w:sz w:val="22"/>
          <w:szCs w:val="22"/>
        </w:rPr>
      </w:pPr>
    </w:p>
    <w:p w:rsidR="00342DAA" w:rsidRPr="00A56C1F" w:rsidRDefault="00342DAA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685"/>
      </w:tblGrid>
      <w:tr w:rsidR="00342DAA" w:rsidRPr="00342DAA" w:rsidTr="00577CE2">
        <w:tc>
          <w:tcPr>
            <w:tcW w:w="56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42DAA" w:rsidRPr="00342DAA" w:rsidRDefault="00342DAA" w:rsidP="00342DAA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42DAA" w:rsidRPr="00342DAA" w:rsidTr="00577CE2">
        <w:trPr>
          <w:trHeight w:val="467"/>
        </w:trPr>
        <w:tc>
          <w:tcPr>
            <w:tcW w:w="56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342DAA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8-2020-12-17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5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A) Протокомера за кисеоник/манометара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у ургентном -1 ком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ОРЛ одељењу - 2 ком  </w:t>
            </w:r>
          </w:p>
        </w:tc>
      </w:tr>
      <w:tr w:rsidR="00342DAA" w:rsidRPr="00342DAA" w:rsidTr="00577CE2">
        <w:trPr>
          <w:trHeight w:val="467"/>
        </w:trPr>
        <w:tc>
          <w:tcPr>
            <w:tcW w:w="56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342DAA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8-2020-12-171 o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5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 Аутоклава Сутјеска 339Н,</w:t>
            </w:r>
          </w:p>
        </w:tc>
      </w:tr>
    </w:tbl>
    <w:p w:rsidR="00E463E2" w:rsidRDefault="00E463E2" w:rsidP="00542D19">
      <w:pPr>
        <w:jc w:val="both"/>
        <w:rPr>
          <w:sz w:val="22"/>
          <w:szCs w:val="22"/>
        </w:rPr>
      </w:pPr>
    </w:p>
    <w:p w:rsidR="00342DAA" w:rsidRDefault="00342DAA" w:rsidP="00542D19">
      <w:pPr>
        <w:jc w:val="both"/>
        <w:rPr>
          <w:sz w:val="22"/>
          <w:szCs w:val="22"/>
        </w:rPr>
      </w:pPr>
    </w:p>
    <w:p w:rsidR="00342DAA" w:rsidRPr="00593695" w:rsidRDefault="00342DAA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E463E2" w:rsidRDefault="00E463E2" w:rsidP="00E463E2">
      <w:pPr>
        <w:rPr>
          <w:b/>
          <w:sz w:val="22"/>
          <w:szCs w:val="22"/>
          <w:lang w:val="sr-Cyrl-CS"/>
        </w:rPr>
      </w:pPr>
    </w:p>
    <w:p w:rsidR="00342DAA" w:rsidRDefault="00342DAA" w:rsidP="00E463E2">
      <w:pPr>
        <w:rPr>
          <w:b/>
          <w:sz w:val="22"/>
          <w:szCs w:val="22"/>
          <w:lang w:val="sr-Cyrl-CS"/>
        </w:rPr>
      </w:pPr>
    </w:p>
    <w:p w:rsidR="00342DAA" w:rsidRPr="00037AFE" w:rsidRDefault="00342DAA" w:rsidP="00E463E2">
      <w:pPr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342DAA">
        <w:rPr>
          <w:sz w:val="22"/>
          <w:szCs w:val="22"/>
          <w:lang w:val="sr-Latn-RS"/>
        </w:rPr>
        <w:t>29</w:t>
      </w:r>
      <w:r w:rsidR="00114CD1" w:rsidRPr="00B91E97">
        <w:rPr>
          <w:sz w:val="22"/>
          <w:szCs w:val="22"/>
          <w:lang w:val="sr-Cyrl-CS"/>
        </w:rPr>
        <w:t>.</w:t>
      </w:r>
      <w:r w:rsidR="00E463E2">
        <w:rPr>
          <w:sz w:val="22"/>
          <w:szCs w:val="22"/>
          <w:lang w:val="sr-Latn-RS"/>
        </w:rPr>
        <w:t>01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463E2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342DAA">
        <w:rPr>
          <w:sz w:val="22"/>
          <w:szCs w:val="22"/>
        </w:rPr>
        <w:t>169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42DAA">
        <w:rPr>
          <w:sz w:val="22"/>
          <w:szCs w:val="22"/>
          <w:lang w:val="sr-Latn-RS"/>
        </w:rPr>
        <w:t>29</w:t>
      </w:r>
      <w:r w:rsidR="006733F4">
        <w:rPr>
          <w:sz w:val="22"/>
          <w:szCs w:val="22"/>
          <w:lang w:val="sr-Cyrl-CS"/>
        </w:rPr>
        <w:t>.</w:t>
      </w:r>
      <w:r w:rsidR="00E463E2">
        <w:rPr>
          <w:sz w:val="22"/>
          <w:szCs w:val="22"/>
          <w:lang w:val="sr-Latn-RS"/>
        </w:rPr>
        <w:t>01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463E2">
        <w:rPr>
          <w:sz w:val="22"/>
          <w:szCs w:val="22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E463E2">
        <w:rPr>
          <w:sz w:val="22"/>
          <w:szCs w:val="22"/>
          <w:lang w:val="sr-Latn-RS"/>
        </w:rPr>
        <w:t xml:space="preserve"> и</w:t>
      </w:r>
      <w:r w:rsidR="001D4E90">
        <w:rPr>
          <w:sz w:val="22"/>
          <w:szCs w:val="22"/>
          <w:lang w:val="sr-Cyrl-CS"/>
        </w:rPr>
        <w:t xml:space="preserve"> 2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E463E2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E463E2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2</w:t>
      </w:r>
      <w:r w:rsidR="00E463E2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E463E2" w:rsidRPr="00342DAA" w:rsidRDefault="00114CD1" w:rsidP="00342DAA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E463E2">
        <w:rPr>
          <w:sz w:val="22"/>
          <w:szCs w:val="22"/>
        </w:rPr>
        <w:t>1</w:t>
      </w:r>
      <w:r w:rsidR="00342DAA">
        <w:rPr>
          <w:sz w:val="22"/>
          <w:szCs w:val="22"/>
          <w:lang w:val="sr-Latn-RS"/>
        </w:rPr>
        <w:t>74</w:t>
      </w:r>
      <w:r w:rsidRPr="00B91E97">
        <w:rPr>
          <w:sz w:val="22"/>
          <w:szCs w:val="22"/>
          <w:lang w:val="sr-Cyrl-CS"/>
        </w:rPr>
        <w:t xml:space="preserve"> од </w:t>
      </w:r>
      <w:r w:rsidR="00342DAA">
        <w:rPr>
          <w:sz w:val="22"/>
          <w:szCs w:val="22"/>
          <w:lang w:val="sr-Latn-RS"/>
        </w:rPr>
        <w:t>02</w:t>
      </w:r>
      <w:r w:rsidRPr="00B91E97">
        <w:rPr>
          <w:sz w:val="22"/>
          <w:szCs w:val="22"/>
          <w:lang w:val="sr-Cyrl-CS"/>
        </w:rPr>
        <w:t>.</w:t>
      </w:r>
      <w:r w:rsidR="00E463E2">
        <w:rPr>
          <w:sz w:val="22"/>
          <w:szCs w:val="22"/>
          <w:lang w:val="sr-Cyrl-CS"/>
        </w:rPr>
        <w:t>0</w:t>
      </w:r>
      <w:r w:rsidR="00342DAA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463E2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342DAA" w:rsidRDefault="00342DAA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42DAA" w:rsidRPr="00342DAA" w:rsidRDefault="00E463E2" w:rsidP="00342DAA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Latn-RS"/>
        </w:rPr>
        <w:lastRenderedPageBreak/>
        <w:t xml:space="preserve"> </w:t>
      </w:r>
      <w:r w:rsidR="00342DAA"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="00342DAA" w:rsidRPr="00342DAA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342DAA" w:rsidRPr="00342DAA" w:rsidRDefault="00342DAA" w:rsidP="00342DAA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342DAA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169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од 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29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01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>.202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1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>. године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342DAA" w:rsidRPr="00342DAA" w:rsidRDefault="00342DAA" w:rsidP="00342DAA">
      <w:pPr>
        <w:numPr>
          <w:ilvl w:val="0"/>
          <w:numId w:val="3"/>
        </w:numPr>
        <w:ind w:hanging="643"/>
        <w:jc w:val="both"/>
        <w:rPr>
          <w:rFonts w:eastAsia="Calibri"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lang w:val="sr-Cyrl-CS"/>
        </w:rPr>
        <w:t xml:space="preserve">По закљученом оквирном споразуму бр. </w:t>
      </w:r>
      <w:r w:rsidRPr="00342DAA">
        <w:rPr>
          <w:rFonts w:eastAsia="Calibri"/>
          <w:sz w:val="22"/>
          <w:szCs w:val="22"/>
          <w:lang w:val="sr-Cyrl-RS"/>
        </w:rPr>
        <w:t>8-2020-12-3</w:t>
      </w:r>
      <w:r w:rsidRPr="00342DAA">
        <w:rPr>
          <w:rFonts w:eastAsia="Calibri"/>
          <w:sz w:val="22"/>
          <w:szCs w:val="22"/>
          <w:lang w:val="sr-Latn-RS"/>
        </w:rPr>
        <w:t>1</w:t>
      </w:r>
      <w:r w:rsidRPr="00342DAA">
        <w:rPr>
          <w:rFonts w:eastAsia="Calibri"/>
          <w:sz w:val="22"/>
          <w:szCs w:val="22"/>
          <w:lang w:val="sr-Cyrl-RS"/>
        </w:rPr>
        <w:t xml:space="preserve"> од 16.09.2020.</w:t>
      </w:r>
      <w:r w:rsidRPr="00342DAA">
        <w:rPr>
          <w:rFonts w:eastAsia="Calibri"/>
          <w:sz w:val="22"/>
          <w:szCs w:val="22"/>
          <w:lang w:val="sr-Latn-CS"/>
        </w:rPr>
        <w:t xml:space="preserve"> </w:t>
      </w:r>
      <w:r w:rsidRPr="00342DAA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342DAA">
        <w:rPr>
          <w:rFonts w:eastAsia="Calibri"/>
          <w:sz w:val="22"/>
          <w:szCs w:val="22"/>
          <w:lang w:val="sr-Latn-RS"/>
        </w:rPr>
        <w:t>1</w:t>
      </w:r>
      <w:r w:rsidRPr="00342DAA">
        <w:rPr>
          <w:rFonts w:eastAsia="Calibri"/>
          <w:sz w:val="22"/>
          <w:szCs w:val="22"/>
          <w:lang w:val="sr-Cyrl-CS"/>
        </w:rPr>
        <w:t xml:space="preserve"> -</w:t>
      </w:r>
      <w:r w:rsidRPr="00342DAA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42DAA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</w:p>
    <w:p w:rsidR="00342DAA" w:rsidRPr="00342DAA" w:rsidRDefault="00342DAA" w:rsidP="00342DAA">
      <w:pPr>
        <w:numPr>
          <w:ilvl w:val="0"/>
          <w:numId w:val="4"/>
        </w:numPr>
        <w:ind w:left="426" w:firstLine="0"/>
        <w:jc w:val="both"/>
        <w:rPr>
          <w:rFonts w:eastAsia="Calibri"/>
          <w:sz w:val="22"/>
          <w:szCs w:val="22"/>
          <w:lang w:val="sr-Latn-RS"/>
        </w:rPr>
      </w:pPr>
      <w:r w:rsidRPr="00342DAA">
        <w:rPr>
          <w:rFonts w:eastAsia="Calibri"/>
          <w:sz w:val="22"/>
          <w:szCs w:val="22"/>
          <w:lang w:val="sr-Cyrl-CS"/>
        </w:rPr>
        <w:t>Протокомера за кисеоник/манометара</w:t>
      </w:r>
      <w:r w:rsidRPr="00342DAA">
        <w:rPr>
          <w:rFonts w:eastAsia="Calibri"/>
          <w:sz w:val="22"/>
          <w:szCs w:val="22"/>
          <w:lang w:val="sr-Latn-RS"/>
        </w:rPr>
        <w:t xml:space="preserve"> </w:t>
      </w:r>
    </w:p>
    <w:p w:rsidR="00342DAA" w:rsidRPr="00342DAA" w:rsidRDefault="00342DAA" w:rsidP="00342DAA">
      <w:pPr>
        <w:numPr>
          <w:ilvl w:val="0"/>
          <w:numId w:val="5"/>
        </w:numPr>
        <w:jc w:val="both"/>
        <w:rPr>
          <w:rFonts w:eastAsia="Calibri"/>
          <w:sz w:val="22"/>
          <w:szCs w:val="22"/>
          <w:lang w:val="sr-Cyrl-RS"/>
        </w:rPr>
      </w:pPr>
      <w:r w:rsidRPr="00342DAA">
        <w:rPr>
          <w:rFonts w:eastAsia="Calibri"/>
          <w:sz w:val="22"/>
          <w:szCs w:val="22"/>
          <w:lang w:val="sr-Latn-RS"/>
        </w:rPr>
        <w:t xml:space="preserve">у ургентном </w:t>
      </w:r>
      <w:r w:rsidRPr="00342DAA">
        <w:rPr>
          <w:rFonts w:eastAsia="Calibri"/>
          <w:sz w:val="22"/>
          <w:szCs w:val="22"/>
          <w:lang w:val="sr-Cyrl-RS"/>
        </w:rPr>
        <w:t xml:space="preserve">-1 ком </w:t>
      </w:r>
      <w:r w:rsidRPr="00342DAA">
        <w:rPr>
          <w:rFonts w:eastAsia="Calibri"/>
          <w:sz w:val="22"/>
          <w:szCs w:val="22"/>
          <w:lang w:val="sr-Latn-RS"/>
        </w:rPr>
        <w:t xml:space="preserve">(налог бр. </w:t>
      </w:r>
      <w:r w:rsidRPr="00342DAA">
        <w:rPr>
          <w:rFonts w:eastAsia="Calibri"/>
          <w:sz w:val="22"/>
          <w:szCs w:val="22"/>
          <w:lang w:val="sr-Cyrl-RS"/>
        </w:rPr>
        <w:t>4100/017/2021</w:t>
      </w:r>
      <w:r w:rsidRPr="00342DAA">
        <w:rPr>
          <w:rFonts w:eastAsia="Calibri"/>
          <w:sz w:val="22"/>
          <w:szCs w:val="22"/>
          <w:lang w:val="sr-Latn-RS"/>
        </w:rPr>
        <w:t>)</w:t>
      </w:r>
      <w:r w:rsidRPr="00342DAA">
        <w:rPr>
          <w:rFonts w:eastAsia="Calibri"/>
          <w:sz w:val="22"/>
          <w:szCs w:val="22"/>
          <w:lang w:val="sr-Cyrl-RS"/>
        </w:rPr>
        <w:t xml:space="preserve"> </w:t>
      </w:r>
    </w:p>
    <w:p w:rsidR="00342DAA" w:rsidRPr="00342DAA" w:rsidRDefault="00342DAA" w:rsidP="00342DAA">
      <w:pPr>
        <w:jc w:val="both"/>
        <w:rPr>
          <w:rFonts w:eastAsia="Calibri"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lang w:val="sr-Cyrl-CS"/>
        </w:rPr>
        <w:t>опис квара техничке службе О.Б. „Свети Лука“ Смедерево: ZAMENA MANOMETRA PRITISKA,ZAMENA SIGURNOSNOG VENTILA</w:t>
      </w:r>
    </w:p>
    <w:p w:rsidR="00342DAA" w:rsidRPr="00342DAA" w:rsidRDefault="00342DAA" w:rsidP="00342DAA">
      <w:pPr>
        <w:numPr>
          <w:ilvl w:val="0"/>
          <w:numId w:val="5"/>
        </w:numPr>
        <w:jc w:val="both"/>
        <w:rPr>
          <w:rFonts w:eastAsia="Calibri"/>
          <w:sz w:val="22"/>
          <w:szCs w:val="22"/>
          <w:lang w:val="sr-Cyrl-RS"/>
        </w:rPr>
      </w:pPr>
      <w:r w:rsidRPr="00342DAA">
        <w:rPr>
          <w:rFonts w:eastAsia="Calibri"/>
          <w:sz w:val="22"/>
          <w:szCs w:val="22"/>
          <w:lang w:val="sr-Cyrl-CS"/>
        </w:rPr>
        <w:t xml:space="preserve">на ОРЛ одељењу - 2 ком </w:t>
      </w:r>
      <w:r w:rsidRPr="00342DAA">
        <w:rPr>
          <w:rFonts w:eastAsia="Calibri"/>
          <w:sz w:val="22"/>
          <w:szCs w:val="22"/>
          <w:lang w:val="sr-Latn-RS"/>
        </w:rPr>
        <w:t xml:space="preserve">(налог бр. </w:t>
      </w:r>
      <w:r w:rsidRPr="00342DAA">
        <w:rPr>
          <w:rFonts w:eastAsia="Calibri"/>
          <w:sz w:val="22"/>
          <w:szCs w:val="22"/>
          <w:lang w:val="sr-Cyrl-RS"/>
        </w:rPr>
        <w:t xml:space="preserve">2400/009/2021 и 2400/001/2021) </w:t>
      </w:r>
    </w:p>
    <w:p w:rsidR="00342DAA" w:rsidRPr="00342DAA" w:rsidRDefault="00342DAA" w:rsidP="00342DAA">
      <w:pPr>
        <w:jc w:val="both"/>
        <w:rPr>
          <w:rFonts w:eastAsia="Calibri"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lang w:val="sr-Cyrl-CS"/>
        </w:rPr>
        <w:t xml:space="preserve">опис квара техничке службе О.Б. „Свети Лука“ Смедерево: ZAMENA REGULATORA PROTOKA PROTOKOMERA, ZAMENA SIGURNOSNOG VENTILA              </w:t>
      </w:r>
    </w:p>
    <w:p w:rsidR="00342DAA" w:rsidRPr="00342DAA" w:rsidRDefault="00342DAA" w:rsidP="00342DAA">
      <w:pPr>
        <w:jc w:val="both"/>
        <w:rPr>
          <w:rFonts w:eastAsia="Calibri"/>
          <w:sz w:val="22"/>
          <w:szCs w:val="22"/>
          <w:lang w:val="sr-Cyrl-CS"/>
        </w:rPr>
      </w:pPr>
    </w:p>
    <w:p w:rsidR="00342DAA" w:rsidRPr="00342DAA" w:rsidRDefault="00342DAA" w:rsidP="00342DAA">
      <w:pPr>
        <w:ind w:firstLine="426"/>
        <w:jc w:val="both"/>
        <w:rPr>
          <w:rFonts w:eastAsia="Calibri"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lang w:val="sr-Cyrl-CS"/>
        </w:rPr>
        <w:t>Б) Монитора 5 "DAŠ" GE Medical, Model: J2DJ 8833  на интерном одељењу (налог бр. 1100/012/2021)</w:t>
      </w:r>
      <w:r w:rsidRPr="00342DAA">
        <w:rPr>
          <w:rFonts w:eastAsia="Calibri"/>
          <w:sz w:val="22"/>
          <w:szCs w:val="22"/>
          <w:lang w:val="sr-Latn-RS"/>
        </w:rPr>
        <w:t xml:space="preserve">, </w:t>
      </w:r>
      <w:r w:rsidRPr="00342DAA">
        <w:rPr>
          <w:rFonts w:eastAsia="Calibri"/>
          <w:sz w:val="22"/>
          <w:szCs w:val="22"/>
          <w:lang w:val="sr-Cyrl-CS"/>
        </w:rPr>
        <w:t>опис квара техничке службе О.Б. „Свети Лука“ Смедерево: kompresor ne pumpa vazduh</w:t>
      </w:r>
    </w:p>
    <w:p w:rsidR="00342DAA" w:rsidRPr="00342DAA" w:rsidRDefault="00342DAA" w:rsidP="00342DAA">
      <w:pPr>
        <w:jc w:val="both"/>
        <w:rPr>
          <w:rFonts w:eastAsia="Calibri"/>
          <w:sz w:val="22"/>
          <w:szCs w:val="22"/>
        </w:rPr>
      </w:pPr>
      <w:r w:rsidRPr="00342DAA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342DAA">
        <w:rPr>
          <w:rFonts w:ascii="Calibri" w:eastAsia="Calibri" w:hAnsi="Calibri"/>
          <w:sz w:val="22"/>
          <w:szCs w:val="22"/>
        </w:rPr>
        <w:t xml:space="preserve"> </w:t>
      </w:r>
      <w:r w:rsidRPr="00342DAA">
        <w:rPr>
          <w:rFonts w:eastAsia="Calibri"/>
          <w:sz w:val="22"/>
          <w:szCs w:val="22"/>
        </w:rPr>
        <w:t>„Medisal“ d.o.o. Београд</w:t>
      </w:r>
      <w:r w:rsidRPr="00342DAA">
        <w:rPr>
          <w:rFonts w:eastAsia="Calibri"/>
          <w:sz w:val="22"/>
          <w:szCs w:val="22"/>
          <w:lang w:val="sr-Cyrl-RS"/>
        </w:rPr>
        <w:t xml:space="preserve">, </w:t>
      </w:r>
      <w:r w:rsidRPr="00342DAA">
        <w:rPr>
          <w:rFonts w:eastAsia="Calibri"/>
          <w:sz w:val="22"/>
          <w:szCs w:val="22"/>
        </w:rPr>
        <w:t>„Аrena Meding“ d.o.o. Београд</w:t>
      </w:r>
      <w:r w:rsidRPr="00342DAA">
        <w:rPr>
          <w:rFonts w:eastAsia="Calibri"/>
          <w:sz w:val="22"/>
          <w:szCs w:val="22"/>
          <w:lang w:val="sr-Cyrl-RS"/>
        </w:rPr>
        <w:t>,</w:t>
      </w:r>
      <w:r w:rsidRPr="00342DAA">
        <w:rPr>
          <w:rFonts w:eastAsia="Calibri"/>
          <w:sz w:val="22"/>
          <w:szCs w:val="22"/>
        </w:rPr>
        <w:t xml:space="preserve"> „Hapel“ d.o.o. Београд</w:t>
      </w:r>
      <w:r w:rsidRPr="00342DAA">
        <w:rPr>
          <w:rFonts w:eastAsia="Calibri"/>
          <w:sz w:val="22"/>
          <w:szCs w:val="22"/>
          <w:lang w:val="sr-Cyrl-RS"/>
        </w:rPr>
        <w:t xml:space="preserve">, </w:t>
      </w:r>
      <w:r w:rsidRPr="00342DAA">
        <w:rPr>
          <w:rFonts w:eastAsia="Calibri"/>
          <w:sz w:val="22"/>
          <w:szCs w:val="22"/>
        </w:rPr>
        <w:t>„Neostom“ Београд</w:t>
      </w:r>
      <w:r w:rsidRPr="00342DAA">
        <w:rPr>
          <w:rFonts w:eastAsia="Calibri"/>
          <w:sz w:val="22"/>
          <w:szCs w:val="22"/>
          <w:lang w:val="sr-Cyrl-RS"/>
        </w:rPr>
        <w:t xml:space="preserve">,  </w:t>
      </w:r>
      <w:r w:rsidRPr="00342DAA">
        <w:rPr>
          <w:rFonts w:eastAsia="Calibri"/>
          <w:sz w:val="22"/>
          <w:szCs w:val="22"/>
        </w:rPr>
        <w:t>„Paroco“ d.o.o. Нови Сад</w:t>
      </w:r>
      <w:r w:rsidRPr="00342DAA">
        <w:rPr>
          <w:rFonts w:eastAsia="Calibri"/>
          <w:sz w:val="22"/>
          <w:szCs w:val="22"/>
          <w:lang w:val="sr-Cyrl-RS"/>
        </w:rPr>
        <w:t xml:space="preserve"> и </w:t>
      </w:r>
      <w:r w:rsidRPr="00342DAA">
        <w:rPr>
          <w:rFonts w:eastAsia="Calibri"/>
          <w:sz w:val="22"/>
          <w:szCs w:val="22"/>
        </w:rPr>
        <w:t>,,Arteho“ Београд</w:t>
      </w:r>
    </w:p>
    <w:p w:rsidR="00342DAA" w:rsidRPr="00342DAA" w:rsidRDefault="00342DAA" w:rsidP="00342DAA">
      <w:pPr>
        <w:jc w:val="both"/>
        <w:rPr>
          <w:rFonts w:eastAsia="Calibri"/>
          <w:sz w:val="22"/>
          <w:szCs w:val="22"/>
          <w:lang w:val="sr-Cyrl-RS"/>
        </w:rPr>
      </w:pPr>
    </w:p>
    <w:p w:rsidR="00342DAA" w:rsidRPr="00342DAA" w:rsidRDefault="00342DAA" w:rsidP="00342DAA">
      <w:pPr>
        <w:ind w:firstLine="426"/>
        <w:jc w:val="both"/>
        <w:rPr>
          <w:rFonts w:eastAsia="Calibri"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lang w:val="sr-Cyrl-CS"/>
        </w:rPr>
        <w:t xml:space="preserve">2) </w:t>
      </w:r>
      <w:r>
        <w:rPr>
          <w:rFonts w:eastAsia="Calibri"/>
          <w:sz w:val="22"/>
          <w:szCs w:val="22"/>
          <w:lang w:val="sr-Latn-RS"/>
        </w:rPr>
        <w:t xml:space="preserve">    </w:t>
      </w:r>
      <w:r w:rsidRPr="00342DAA">
        <w:rPr>
          <w:rFonts w:eastAsia="Calibri"/>
          <w:sz w:val="22"/>
          <w:szCs w:val="22"/>
          <w:lang w:val="sr-Cyrl-CS"/>
        </w:rPr>
        <w:t xml:space="preserve">По закљученом оквирном споразуму бр. </w:t>
      </w:r>
      <w:r w:rsidRPr="00342DAA">
        <w:rPr>
          <w:rFonts w:eastAsia="Calibri"/>
          <w:sz w:val="22"/>
          <w:szCs w:val="22"/>
          <w:lang w:val="sr-Latn-CS"/>
        </w:rPr>
        <w:t>8-20</w:t>
      </w:r>
      <w:r w:rsidRPr="00342DAA">
        <w:rPr>
          <w:rFonts w:eastAsia="Calibri"/>
          <w:sz w:val="22"/>
          <w:szCs w:val="22"/>
          <w:lang w:val="sr-Cyrl-RS"/>
        </w:rPr>
        <w:t>20</w:t>
      </w:r>
      <w:r w:rsidRPr="00342DAA">
        <w:rPr>
          <w:rFonts w:eastAsia="Calibri"/>
          <w:sz w:val="22"/>
          <w:szCs w:val="22"/>
          <w:lang w:val="sr-Latn-CS"/>
        </w:rPr>
        <w:t>-</w:t>
      </w:r>
      <w:r w:rsidRPr="00342DAA">
        <w:rPr>
          <w:rFonts w:eastAsia="Calibri"/>
          <w:sz w:val="22"/>
          <w:szCs w:val="22"/>
          <w:lang w:val="sr-Cyrl-RS"/>
        </w:rPr>
        <w:t>12</w:t>
      </w:r>
      <w:r w:rsidRPr="00342DAA">
        <w:rPr>
          <w:rFonts w:eastAsia="Calibri"/>
          <w:sz w:val="22"/>
          <w:szCs w:val="22"/>
          <w:lang w:val="sr-Latn-CS"/>
        </w:rPr>
        <w:t>-</w:t>
      </w:r>
      <w:r w:rsidRPr="00342DAA">
        <w:rPr>
          <w:rFonts w:eastAsia="Calibri"/>
          <w:sz w:val="22"/>
          <w:szCs w:val="22"/>
          <w:lang w:val="sr-Cyrl-RS"/>
        </w:rPr>
        <w:t>36</w:t>
      </w:r>
      <w:r w:rsidRPr="00342DAA">
        <w:rPr>
          <w:rFonts w:eastAsia="Calibri"/>
          <w:sz w:val="22"/>
          <w:szCs w:val="22"/>
          <w:lang w:val="sr-Latn-CS"/>
        </w:rPr>
        <w:t xml:space="preserve"> </w:t>
      </w:r>
      <w:r w:rsidRPr="00342DAA">
        <w:rPr>
          <w:rFonts w:eastAsia="Calibri"/>
          <w:sz w:val="22"/>
          <w:szCs w:val="22"/>
          <w:lang w:val="sr-Cyrl-CS"/>
        </w:rPr>
        <w:t>од 07</w:t>
      </w:r>
      <w:r w:rsidRPr="00342DAA">
        <w:rPr>
          <w:rFonts w:eastAsia="Calibri"/>
          <w:sz w:val="22"/>
          <w:szCs w:val="22"/>
          <w:lang w:val="sr-Latn-CS"/>
        </w:rPr>
        <w:t>.</w:t>
      </w:r>
      <w:r w:rsidRPr="00342DAA">
        <w:rPr>
          <w:rFonts w:eastAsia="Calibri"/>
          <w:sz w:val="22"/>
          <w:szCs w:val="22"/>
          <w:lang w:val="sr-Cyrl-RS"/>
        </w:rPr>
        <w:t>10</w:t>
      </w:r>
      <w:r w:rsidRPr="00342DAA">
        <w:rPr>
          <w:rFonts w:eastAsia="Calibri"/>
          <w:sz w:val="22"/>
          <w:szCs w:val="22"/>
          <w:lang w:val="sr-Latn-CS"/>
        </w:rPr>
        <w:t>.20</w:t>
      </w:r>
      <w:r w:rsidRPr="00342DAA">
        <w:rPr>
          <w:rFonts w:eastAsia="Calibri"/>
          <w:sz w:val="22"/>
          <w:szCs w:val="22"/>
          <w:lang w:val="sr-Cyrl-RS"/>
        </w:rPr>
        <w:t>20</w:t>
      </w:r>
      <w:r w:rsidRPr="00342DAA">
        <w:rPr>
          <w:rFonts w:eastAsia="Calibri"/>
          <w:sz w:val="22"/>
          <w:szCs w:val="22"/>
          <w:lang w:val="sr-Latn-CS"/>
        </w:rPr>
        <w:t xml:space="preserve">. </w:t>
      </w:r>
      <w:r w:rsidRPr="00342DAA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342DAA">
        <w:rPr>
          <w:rFonts w:eastAsia="Calibri"/>
          <w:sz w:val="22"/>
          <w:szCs w:val="22"/>
          <w:lang w:val="sr-Cyrl-CS"/>
        </w:rPr>
        <w:tab/>
      </w:r>
    </w:p>
    <w:p w:rsidR="00342DAA" w:rsidRPr="00342DAA" w:rsidRDefault="00342DAA" w:rsidP="00342DAA">
      <w:pPr>
        <w:ind w:firstLine="426"/>
        <w:jc w:val="both"/>
        <w:rPr>
          <w:rFonts w:eastAsia="Calibri"/>
          <w:b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lang w:val="sr-Cyrl-CS"/>
        </w:rPr>
        <w:tab/>
      </w:r>
      <w:r w:rsidRPr="00342DAA">
        <w:rPr>
          <w:rFonts w:eastAsia="Calibri"/>
          <w:sz w:val="22"/>
          <w:szCs w:val="22"/>
          <w:lang w:val="sr-Latn-RS"/>
        </w:rPr>
        <w:t>В</w:t>
      </w:r>
      <w:r w:rsidRPr="00342DAA">
        <w:rPr>
          <w:rFonts w:eastAsia="Calibri"/>
          <w:sz w:val="22"/>
          <w:szCs w:val="22"/>
          <w:lang w:val="sr-Cyrl-CS"/>
        </w:rPr>
        <w:t>)</w:t>
      </w:r>
      <w:r w:rsidRPr="00342DAA">
        <w:rPr>
          <w:rFonts w:eastAsia="Calibri"/>
          <w:b/>
          <w:sz w:val="22"/>
          <w:szCs w:val="22"/>
          <w:lang w:val="sr-Cyrl-CS"/>
        </w:rPr>
        <w:t xml:space="preserve">  </w:t>
      </w:r>
      <w:r w:rsidRPr="00342DAA">
        <w:rPr>
          <w:rFonts w:eastAsia="Calibri"/>
          <w:sz w:val="22"/>
          <w:szCs w:val="22"/>
          <w:lang w:val="sr-Cyrl-CS"/>
        </w:rPr>
        <w:t>Аутоклава Сутјеска 339Н,</w:t>
      </w:r>
      <w:r w:rsidRPr="00342DAA">
        <w:rPr>
          <w:rFonts w:ascii="Calibri" w:eastAsia="Calibri" w:hAnsi="Calibri"/>
          <w:sz w:val="22"/>
          <w:szCs w:val="22"/>
        </w:rPr>
        <w:t xml:space="preserve"> </w:t>
      </w:r>
      <w:r w:rsidRPr="00342DAA">
        <w:rPr>
          <w:rFonts w:eastAsia="Calibri"/>
          <w:sz w:val="22"/>
          <w:szCs w:val="22"/>
          <w:lang w:val="sr-Cyrl-CS"/>
        </w:rPr>
        <w:t>(налог бр. 3210/002/2021)</w:t>
      </w:r>
    </w:p>
    <w:p w:rsidR="00342DAA" w:rsidRPr="00342DAA" w:rsidRDefault="00342DAA" w:rsidP="00342DAA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lang w:val="sr-Cyrl-CS"/>
        </w:rPr>
        <w:t xml:space="preserve">опис квара техничке службе </w:t>
      </w:r>
      <w:r w:rsidRPr="00342DAA">
        <w:rPr>
          <w:rFonts w:eastAsia="Calibri"/>
          <w:sz w:val="22"/>
          <w:szCs w:val="22"/>
          <w:lang w:val="sr-Cyrl-RS"/>
        </w:rPr>
        <w:t xml:space="preserve">О.Б. </w:t>
      </w:r>
      <w:r w:rsidRPr="00342DAA">
        <w:rPr>
          <w:rFonts w:eastAsia="Calibri"/>
          <w:sz w:val="22"/>
          <w:szCs w:val="22"/>
          <w:lang w:val="sr-Cyrl-CS"/>
        </w:rPr>
        <w:t xml:space="preserve">„Свети Лука“ Смедерево: POTREBAN SERVIS NE ZAVRŠAVA PROGRAM </w:t>
      </w:r>
    </w:p>
    <w:p w:rsidR="00342DAA" w:rsidRPr="00342DAA" w:rsidRDefault="00342DAA" w:rsidP="00342DAA">
      <w:pPr>
        <w:jc w:val="both"/>
        <w:rPr>
          <w:rFonts w:eastAsia="Calibri"/>
          <w:sz w:val="22"/>
          <w:szCs w:val="22"/>
          <w:lang w:val="sr-Cyrl-CS"/>
        </w:rPr>
      </w:pPr>
      <w:r w:rsidRPr="00342DAA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342DAA">
        <w:rPr>
          <w:rFonts w:eastAsia="Calibri"/>
          <w:sz w:val="22"/>
          <w:szCs w:val="22"/>
          <w:lang w:val="sr-Cyrl-CS"/>
        </w:rPr>
        <w:t xml:space="preserve"> </w:t>
      </w:r>
      <w:r w:rsidRPr="00342DAA">
        <w:rPr>
          <w:rFonts w:eastAsia="Calibri"/>
          <w:sz w:val="22"/>
          <w:szCs w:val="22"/>
        </w:rPr>
        <w:t>„Alfa i Omega“ d.o.o. Београд</w:t>
      </w:r>
      <w:r w:rsidRPr="00342DAA">
        <w:rPr>
          <w:rFonts w:eastAsia="Calibri"/>
          <w:iCs/>
          <w:sz w:val="22"/>
          <w:szCs w:val="22"/>
          <w:lang w:val="sr-Latn-RS"/>
        </w:rPr>
        <w:t>,</w:t>
      </w:r>
      <w:r w:rsidRPr="00342DAA">
        <w:rPr>
          <w:rFonts w:ascii="Calibri" w:eastAsia="Calibri" w:hAnsi="Calibri"/>
          <w:sz w:val="22"/>
          <w:szCs w:val="22"/>
        </w:rPr>
        <w:t xml:space="preserve"> </w:t>
      </w:r>
      <w:r w:rsidRPr="00342DAA">
        <w:rPr>
          <w:rFonts w:eastAsia="Calibri"/>
          <w:sz w:val="22"/>
          <w:szCs w:val="22"/>
        </w:rPr>
        <w:t>„С.З.Р. „Taurunum Med Active“ Добановци,</w:t>
      </w:r>
      <w:r w:rsidRPr="00342DAA">
        <w:rPr>
          <w:rFonts w:eastAsia="Calibri"/>
          <w:iCs/>
          <w:sz w:val="22"/>
          <w:szCs w:val="22"/>
        </w:rPr>
        <w:t xml:space="preserve"> </w:t>
      </w:r>
      <w:r w:rsidRPr="00342DAA">
        <w:rPr>
          <w:rFonts w:eastAsia="Calibri"/>
          <w:sz w:val="22"/>
          <w:szCs w:val="22"/>
        </w:rPr>
        <w:t>„Меdika Projekt“ d.o.o. Београд, ,,ПТМ“ Шабац</w:t>
      </w:r>
      <w:r w:rsidRPr="00342DAA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342DAA">
        <w:rPr>
          <w:rFonts w:eastAsia="Calibri"/>
          <w:sz w:val="22"/>
          <w:szCs w:val="22"/>
          <w:lang w:val="sr-Cyrl-RS"/>
        </w:rPr>
        <w:t xml:space="preserve">и </w:t>
      </w:r>
      <w:r w:rsidRPr="00342DAA">
        <w:rPr>
          <w:rFonts w:eastAsia="Calibri"/>
          <w:sz w:val="22"/>
          <w:szCs w:val="22"/>
        </w:rPr>
        <w:t>,,Arteho“ Београд</w:t>
      </w:r>
    </w:p>
    <w:p w:rsidR="00342DAA" w:rsidRPr="00342DAA" w:rsidRDefault="00342DAA" w:rsidP="00342DAA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42DAA" w:rsidRPr="00342DAA" w:rsidRDefault="00342DAA" w:rsidP="00342DAA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342DAA" w:rsidRPr="00342DAA" w:rsidTr="00577CE2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Р.</w:t>
            </w:r>
            <w:r w:rsidRPr="00342DAA">
              <w:rPr>
                <w:rFonts w:ascii="Verdana" w:eastAsia="ヒラギノ角ゴ Pro W3" w:hAnsi="Verdana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 </w:t>
            </w:r>
          </w:p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Проц. вред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342DAA" w:rsidRPr="00342DAA" w:rsidTr="00577CE2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DAA" w:rsidRPr="00342DAA" w:rsidRDefault="00342DAA" w:rsidP="00342DA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ascii="Verdana" w:eastAsia="ヒラギノ角ゴ Pro W3" w:hAnsi="Verdana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Опрема за кардиопулмоналну дијагностику</w:t>
            </w:r>
          </w:p>
        </w:tc>
      </w:tr>
      <w:tr w:rsidR="00342DAA" w:rsidRPr="00342DAA" w:rsidTr="00577CE2">
        <w:trPr>
          <w:trHeight w:val="309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AA" w:rsidRPr="00342DAA" w:rsidRDefault="00342DAA" w:rsidP="00342DAA">
            <w:pPr>
              <w:numPr>
                <w:ilvl w:val="0"/>
                <w:numId w:val="6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Calibri"/>
                <w:color w:val="000000"/>
                <w:sz w:val="22"/>
                <w:szCs w:val="22"/>
                <w:lang w:val="sr-Latn-RS"/>
              </w:rPr>
              <w:t>Протокомера за кисеоник/манометара</w:t>
            </w:r>
            <w:r w:rsidRPr="00342DAA">
              <w:rPr>
                <w:rFonts w:eastAsia="Calibri"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342DAA" w:rsidRPr="00342DAA" w:rsidRDefault="00342DAA" w:rsidP="00342DAA">
            <w:pPr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Latn-RS"/>
              </w:rPr>
              <w:t>-</w:t>
            </w:r>
            <w:r w:rsidRPr="00342DAA">
              <w:rPr>
                <w:rFonts w:eastAsia="Calibri"/>
                <w:color w:val="000000"/>
                <w:sz w:val="22"/>
                <w:szCs w:val="22"/>
                <w:lang w:val="sr-Latn-RS"/>
              </w:rPr>
              <w:t xml:space="preserve">у ургентном </w:t>
            </w:r>
            <w:r w:rsidRPr="00342DAA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-1 ком </w:t>
            </w:r>
          </w:p>
          <w:p w:rsidR="00342DAA" w:rsidRPr="00342DAA" w:rsidRDefault="00342DAA" w:rsidP="00342DAA">
            <w:pPr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Latn-RS"/>
              </w:rPr>
              <w:t>-</w:t>
            </w:r>
            <w:r w:rsidRPr="00342DAA">
              <w:rPr>
                <w:rFonts w:eastAsia="Calibri"/>
                <w:color w:val="000000"/>
                <w:sz w:val="22"/>
                <w:szCs w:val="22"/>
                <w:lang w:val="sr-Latn-RS"/>
              </w:rPr>
              <w:t xml:space="preserve">на ОРЛ одељењу - 2 ком </w:t>
            </w:r>
            <w:r w:rsidRPr="00342DAA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</w:tr>
      <w:tr w:rsidR="00342DAA" w:rsidRPr="00342DAA" w:rsidTr="00577CE2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Монитора 5 "DAŠ" GE Medical, Model: J2DJ 8833  на интерном одељењу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</w:tr>
      <w:tr w:rsidR="00342DAA" w:rsidRPr="00342DAA" w:rsidTr="00577CE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DAA" w:rsidRPr="00342DAA" w:rsidRDefault="00342DAA" w:rsidP="00342DA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Гинеколошко неонатолошка опрем</w:t>
            </w: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a</w:t>
            </w:r>
          </w:p>
        </w:tc>
      </w:tr>
      <w:tr w:rsidR="00342DAA" w:rsidRPr="00342DAA" w:rsidTr="00577CE2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DAA" w:rsidRPr="00342DAA" w:rsidRDefault="00342DAA" w:rsidP="00342DA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AA" w:rsidRPr="00342DAA" w:rsidRDefault="00342DAA" w:rsidP="00342DAA">
            <w:pPr>
              <w:jc w:val="both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 Аутоклава Сутјеска 339Н,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80.000,00</w:t>
            </w:r>
          </w:p>
        </w:tc>
      </w:tr>
    </w:tbl>
    <w:p w:rsidR="00342DAA" w:rsidRDefault="00342DAA" w:rsidP="00342DAA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42DAA" w:rsidRPr="00342DAA" w:rsidRDefault="00342DAA" w:rsidP="00342DAA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42DAA" w:rsidRPr="00342DAA" w:rsidRDefault="00342DAA" w:rsidP="00342DAA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342DAA" w:rsidRPr="00342DAA" w:rsidTr="00577CE2">
        <w:tc>
          <w:tcPr>
            <w:tcW w:w="56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342DAA" w:rsidRPr="00342DAA" w:rsidRDefault="00342DAA" w:rsidP="00342DAA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42DAA" w:rsidRPr="00342DAA" w:rsidTr="00577CE2">
        <w:trPr>
          <w:trHeight w:val="467"/>
        </w:trPr>
        <w:tc>
          <w:tcPr>
            <w:tcW w:w="567" w:type="dxa"/>
            <w:vAlign w:val="center"/>
          </w:tcPr>
          <w:p w:rsidR="00342DAA" w:rsidRPr="00342DAA" w:rsidRDefault="00D46E50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="00342DAA"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342DAA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71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 Аутоклава Сутјеска 339Н,</w:t>
            </w:r>
          </w:p>
        </w:tc>
      </w:tr>
      <w:tr w:rsidR="00342DAA" w:rsidRPr="00342DAA" w:rsidTr="00577CE2">
        <w:trPr>
          <w:trHeight w:val="467"/>
        </w:trPr>
        <w:tc>
          <w:tcPr>
            <w:tcW w:w="567" w:type="dxa"/>
            <w:vAlign w:val="center"/>
          </w:tcPr>
          <w:p w:rsidR="00342DAA" w:rsidRPr="00342DAA" w:rsidRDefault="00D46E50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bookmarkStart w:id="0" w:name="_GoBack"/>
            <w:bookmarkEnd w:id="0"/>
            <w:r w:rsidR="00342DAA"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342DAA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8-2020-12-172 o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A) Протокомера за кисеоник/манометара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у ургентном -1 ком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ОРЛ одељењу - 2 ком  </w:t>
            </w:r>
          </w:p>
        </w:tc>
      </w:tr>
    </w:tbl>
    <w:p w:rsidR="00342DAA" w:rsidRDefault="00342DAA" w:rsidP="00342DAA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42DAA" w:rsidRDefault="00342DAA" w:rsidP="00342DAA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42DAA" w:rsidRPr="00342DAA" w:rsidRDefault="00342DAA" w:rsidP="00342DAA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42DAA" w:rsidRPr="00342DAA" w:rsidRDefault="00342DAA" w:rsidP="00342DAA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342DAA" w:rsidRPr="00342DAA" w:rsidRDefault="00342DAA" w:rsidP="00342DAA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color w:val="000000"/>
          <w:sz w:val="22"/>
          <w:szCs w:val="22"/>
          <w:lang w:val="sr-Cyrl-CS"/>
        </w:rPr>
        <w:t>Није било понуд</w:t>
      </w:r>
      <w:r w:rsidRPr="00342DAA">
        <w:rPr>
          <w:rFonts w:eastAsia="ヒラギノ角ゴ Pro W3"/>
          <w:color w:val="000000"/>
          <w:sz w:val="22"/>
          <w:szCs w:val="22"/>
          <w:lang w:val="sr-Latn-CS"/>
        </w:rPr>
        <w:t>a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кој</w:t>
      </w:r>
      <w:r w:rsidRPr="00342DAA">
        <w:rPr>
          <w:rFonts w:eastAsia="ヒラギノ角ゴ Pro W3"/>
          <w:color w:val="000000"/>
          <w:sz w:val="22"/>
          <w:szCs w:val="22"/>
          <w:lang w:val="sr-Latn-CS"/>
        </w:rPr>
        <w:t>e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су одбијене</w:t>
      </w:r>
    </w:p>
    <w:p w:rsidR="00342DAA" w:rsidRPr="00342DAA" w:rsidRDefault="00342DAA" w:rsidP="00342DAA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342DAA" w:rsidRPr="00342DAA" w:rsidRDefault="00342DAA" w:rsidP="00342DAA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342DAA" w:rsidRPr="00342DAA" w:rsidRDefault="00342DAA" w:rsidP="00342DAA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342DAA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342DAA" w:rsidRPr="00342DAA" w:rsidRDefault="00342DAA" w:rsidP="00342DAA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42DAA" w:rsidRPr="00342DAA" w:rsidRDefault="00342DAA" w:rsidP="00342DAA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342DAA" w:rsidRPr="00342DAA" w:rsidRDefault="00342DAA" w:rsidP="00342DAA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342DAA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42DAA" w:rsidRPr="00342DAA" w:rsidTr="00577CE2">
        <w:tc>
          <w:tcPr>
            <w:tcW w:w="68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342DAA" w:rsidRPr="00342DAA" w:rsidTr="00577CE2">
        <w:trPr>
          <w:trHeight w:val="790"/>
        </w:trPr>
        <w:tc>
          <w:tcPr>
            <w:tcW w:w="68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A) Протокомера за кисеоник/манометара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у ургентном -1 ком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ОРЛ одељењу - 2 ком  </w:t>
            </w:r>
          </w:p>
        </w:tc>
        <w:tc>
          <w:tcPr>
            <w:tcW w:w="141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30.000,000</w:t>
            </w:r>
          </w:p>
        </w:tc>
        <w:tc>
          <w:tcPr>
            <w:tcW w:w="2556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</w:t>
            </w: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20.550,00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42DAA" w:rsidRPr="00342DAA" w:rsidTr="00577CE2">
        <w:trPr>
          <w:trHeight w:val="630"/>
        </w:trPr>
        <w:tc>
          <w:tcPr>
            <w:tcW w:w="68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Монитора 5 "DAŠ" GE Medical, Model: J2DJ 8833  на интерном одељењу</w:t>
            </w:r>
          </w:p>
        </w:tc>
        <w:tc>
          <w:tcPr>
            <w:tcW w:w="141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Без доделе уговора</w:t>
            </w:r>
          </w:p>
        </w:tc>
      </w:tr>
      <w:tr w:rsidR="00342DAA" w:rsidRPr="00342DAA" w:rsidTr="00577CE2">
        <w:tc>
          <w:tcPr>
            <w:tcW w:w="68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 Аутоклава Сутјеска 339Н,</w:t>
            </w:r>
          </w:p>
        </w:tc>
        <w:tc>
          <w:tcPr>
            <w:tcW w:w="141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„Alfa i Omega“ з.р. Београд </w:t>
            </w:r>
            <w:r w:rsidRPr="00342DA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65.220,00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342DAA" w:rsidRPr="00342DAA" w:rsidRDefault="00342DAA" w:rsidP="00342DAA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342DAA" w:rsidRPr="00342DAA" w:rsidRDefault="00342DAA" w:rsidP="00342DAA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685"/>
      </w:tblGrid>
      <w:tr w:rsidR="00342DAA" w:rsidRPr="00342DAA" w:rsidTr="00577CE2">
        <w:tc>
          <w:tcPr>
            <w:tcW w:w="56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42DAA" w:rsidRPr="00342DAA" w:rsidRDefault="00342DAA" w:rsidP="00342DAA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42DAA" w:rsidRPr="00342DAA" w:rsidTr="00577CE2">
        <w:trPr>
          <w:trHeight w:val="467"/>
        </w:trPr>
        <w:tc>
          <w:tcPr>
            <w:tcW w:w="56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342DAA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8-2020-12-17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685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A) Протокомера за кисеоник/манометара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у ургентном -1 ком </w:t>
            </w:r>
          </w:p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ОРЛ одељењу - 2 ком  </w:t>
            </w:r>
          </w:p>
        </w:tc>
      </w:tr>
      <w:tr w:rsidR="00342DAA" w:rsidRPr="00342DAA" w:rsidTr="00577CE2">
        <w:trPr>
          <w:trHeight w:val="467"/>
        </w:trPr>
        <w:tc>
          <w:tcPr>
            <w:tcW w:w="567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342DAA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8-2020-12-171 o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01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42DA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342DAA" w:rsidRPr="00342DAA" w:rsidRDefault="00342DAA" w:rsidP="00342DA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5" w:type="dxa"/>
            <w:vAlign w:val="center"/>
          </w:tcPr>
          <w:p w:rsidR="00342DAA" w:rsidRPr="00342DAA" w:rsidRDefault="00342DAA" w:rsidP="00342DA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2DA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 Аутоклава Сутјеска 339Н,</w:t>
            </w:r>
          </w:p>
        </w:tc>
      </w:tr>
    </w:tbl>
    <w:p w:rsidR="00342DAA" w:rsidRPr="00342DAA" w:rsidRDefault="00342DAA" w:rsidP="00342DAA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42DAA" w:rsidRPr="00342DAA" w:rsidRDefault="00342DAA" w:rsidP="00342DAA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342DAA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342DAA" w:rsidRPr="00342DAA" w:rsidRDefault="00342DAA" w:rsidP="00342DAA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добављачи 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342DAA">
        <w:rPr>
          <w:rFonts w:eastAsia="ヒラギノ角ゴ Pro W3"/>
          <w:color w:val="000000"/>
          <w:sz w:val="22"/>
          <w:szCs w:val="22"/>
          <w:lang w:val="sr-Cyrl-RS"/>
        </w:rPr>
        <w:t xml:space="preserve"> и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342DAA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342DAA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E463E2" w:rsidRDefault="00E463E2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342DAA" w:rsidRDefault="00342DAA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342DAA" w:rsidRPr="006C63ED" w:rsidRDefault="00342DAA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342DAA" w:rsidRDefault="00342DAA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E463E2" w:rsidRDefault="00E463E2" w:rsidP="004E5DA7">
      <w:pPr>
        <w:jc w:val="both"/>
        <w:rPr>
          <w:sz w:val="22"/>
          <w:szCs w:val="22"/>
          <w:lang w:val="sr-Cyrl-CS"/>
        </w:rPr>
      </w:pPr>
    </w:p>
    <w:p w:rsidR="00342DAA" w:rsidRDefault="00342DAA" w:rsidP="004E5DA7">
      <w:pPr>
        <w:jc w:val="both"/>
        <w:rPr>
          <w:sz w:val="22"/>
          <w:szCs w:val="22"/>
          <w:lang w:val="sr-Cyrl-CS"/>
        </w:rPr>
      </w:pPr>
    </w:p>
    <w:p w:rsidR="00342DAA" w:rsidRDefault="00342DAA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E463E2" w:rsidRPr="006A17DC" w:rsidRDefault="00E463E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E463E2" w:rsidRDefault="00E463E2" w:rsidP="004E5DA7">
      <w:pPr>
        <w:jc w:val="both"/>
        <w:rPr>
          <w:b/>
          <w:bCs/>
          <w:lang w:val="sr-Cyrl-CS"/>
        </w:rPr>
      </w:pPr>
    </w:p>
    <w:p w:rsidR="00342DAA" w:rsidRDefault="00342DAA" w:rsidP="004E5DA7">
      <w:pPr>
        <w:jc w:val="both"/>
        <w:rPr>
          <w:b/>
          <w:bCs/>
          <w:lang w:val="sr-Cyrl-CS"/>
        </w:rPr>
      </w:pPr>
    </w:p>
    <w:p w:rsidR="00E463E2" w:rsidRDefault="00E463E2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384F33" w:rsidRDefault="00384F33" w:rsidP="00384F33">
            <w:pPr>
              <w:jc w:val="center"/>
            </w:pPr>
            <w:r w:rsidRPr="00384F33">
              <w:t>Прим. мр сци. др мед. Ненад Ђорђевић</w:t>
            </w:r>
          </w:p>
          <w:p w:rsidR="00384F33" w:rsidRDefault="00384F33" w:rsidP="00384F33"/>
          <w:p w:rsidR="00384F33" w:rsidRPr="00384F33" w:rsidRDefault="00384F33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172662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D760FBC"/>
    <w:multiLevelType w:val="hybridMultilevel"/>
    <w:tmpl w:val="D208F6B6"/>
    <w:lvl w:ilvl="0" w:tplc="46B03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CA272BD"/>
    <w:multiLevelType w:val="hybridMultilevel"/>
    <w:tmpl w:val="EE46742C"/>
    <w:lvl w:ilvl="0" w:tplc="F0CA08AC">
      <w:start w:val="1"/>
      <w:numFmt w:val="upperLetter"/>
      <w:lvlText w:val="%1)"/>
      <w:lvlJc w:val="left"/>
      <w:pPr>
        <w:ind w:left="4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4" w:hanging="360"/>
      </w:pPr>
    </w:lvl>
    <w:lvl w:ilvl="2" w:tplc="241A001B" w:tentative="1">
      <w:start w:val="1"/>
      <w:numFmt w:val="lowerRoman"/>
      <w:lvlText w:val="%3."/>
      <w:lvlJc w:val="right"/>
      <w:pPr>
        <w:ind w:left="1894" w:hanging="180"/>
      </w:pPr>
    </w:lvl>
    <w:lvl w:ilvl="3" w:tplc="241A000F" w:tentative="1">
      <w:start w:val="1"/>
      <w:numFmt w:val="decimal"/>
      <w:lvlText w:val="%4."/>
      <w:lvlJc w:val="left"/>
      <w:pPr>
        <w:ind w:left="2614" w:hanging="360"/>
      </w:pPr>
    </w:lvl>
    <w:lvl w:ilvl="4" w:tplc="241A0019" w:tentative="1">
      <w:start w:val="1"/>
      <w:numFmt w:val="lowerLetter"/>
      <w:lvlText w:val="%5."/>
      <w:lvlJc w:val="left"/>
      <w:pPr>
        <w:ind w:left="3334" w:hanging="360"/>
      </w:pPr>
    </w:lvl>
    <w:lvl w:ilvl="5" w:tplc="241A001B" w:tentative="1">
      <w:start w:val="1"/>
      <w:numFmt w:val="lowerRoman"/>
      <w:lvlText w:val="%6."/>
      <w:lvlJc w:val="right"/>
      <w:pPr>
        <w:ind w:left="4054" w:hanging="180"/>
      </w:pPr>
    </w:lvl>
    <w:lvl w:ilvl="6" w:tplc="241A000F" w:tentative="1">
      <w:start w:val="1"/>
      <w:numFmt w:val="decimal"/>
      <w:lvlText w:val="%7."/>
      <w:lvlJc w:val="left"/>
      <w:pPr>
        <w:ind w:left="4774" w:hanging="360"/>
      </w:pPr>
    </w:lvl>
    <w:lvl w:ilvl="7" w:tplc="241A0019" w:tentative="1">
      <w:start w:val="1"/>
      <w:numFmt w:val="lowerLetter"/>
      <w:lvlText w:val="%8."/>
      <w:lvlJc w:val="left"/>
      <w:pPr>
        <w:ind w:left="5494" w:hanging="360"/>
      </w:pPr>
    </w:lvl>
    <w:lvl w:ilvl="8" w:tplc="241A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CF7207"/>
    <w:multiLevelType w:val="hybridMultilevel"/>
    <w:tmpl w:val="6C2418C2"/>
    <w:lvl w:ilvl="0" w:tplc="EDD6D03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D1743C"/>
    <w:multiLevelType w:val="hybridMultilevel"/>
    <w:tmpl w:val="133E8FF4"/>
    <w:lvl w:ilvl="0" w:tplc="A026697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2662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42DAA"/>
    <w:rsid w:val="00353AF0"/>
    <w:rsid w:val="003560D1"/>
    <w:rsid w:val="0036277B"/>
    <w:rsid w:val="00364A3D"/>
    <w:rsid w:val="0037161C"/>
    <w:rsid w:val="003730CD"/>
    <w:rsid w:val="00383EE1"/>
    <w:rsid w:val="00384F33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46E50"/>
    <w:rsid w:val="00D70449"/>
    <w:rsid w:val="00D80B43"/>
    <w:rsid w:val="00D94341"/>
    <w:rsid w:val="00D94536"/>
    <w:rsid w:val="00DA02DE"/>
    <w:rsid w:val="00DD2037"/>
    <w:rsid w:val="00DF7686"/>
    <w:rsid w:val="00E26F4E"/>
    <w:rsid w:val="00E463E2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6B50"/>
  <w15:docId w15:val="{8765E331-8EF0-4805-9A4F-2F751D4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9CD6-A32B-4349-8696-A582D374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30</cp:revision>
  <cp:lastPrinted>2021-02-02T09:45:00Z</cp:lastPrinted>
  <dcterms:created xsi:type="dcterms:W3CDTF">2017-10-13T12:11:00Z</dcterms:created>
  <dcterms:modified xsi:type="dcterms:W3CDTF">2021-02-02T09:45:00Z</dcterms:modified>
</cp:coreProperties>
</file>