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FB3880">
              <w:rPr>
                <w:rFonts w:ascii="Times New Roman" w:hAnsi="Times New Roman"/>
              </w:rPr>
              <w:t>289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FB3880" w:rsidP="00FB388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31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5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FB3880" w:rsidRPr="00FB3880" w:rsidRDefault="00FB3880" w:rsidP="00FB3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>4) По закљученом оквирном споразуму бр. 8-2020-12-39 од 15.09.2020. године, за партију 9 - Лабораторијска опрема, за поправку/сервис:</w:t>
      </w:r>
      <w:r w:rsidRPr="00FB3880">
        <w:rPr>
          <w:rFonts w:ascii="Times New Roman" w:eastAsia="Calibri" w:hAnsi="Times New Roman" w:cs="Times New Roman"/>
          <w:lang w:val="sr-Cyrl-RS" w:eastAsia="en-US"/>
        </w:rPr>
        <w:tab/>
      </w:r>
    </w:p>
    <w:p w:rsidR="00FB3880" w:rsidRPr="00FB3880" w:rsidRDefault="00FB3880" w:rsidP="00FB3880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ab/>
        <w:t>Ђ) Центрифуге "Beskman 6j" у биохемијској лабораторији Опште болнице „Свети Лука“ Смедерево (налог бр. 4410/035/2021 од 26.05.2021. године), опис квара техничке службе Опште болнице „Свети Лука“ Смедерево:</w:t>
      </w:r>
      <w:r w:rsidRPr="00FB3880">
        <w:rPr>
          <w:rFonts w:ascii="Calibri" w:eastAsia="Calibri" w:hAnsi="Calibri" w:cs="Times New Roman"/>
          <w:lang w:val="en-US" w:eastAsia="en-US"/>
        </w:rPr>
        <w:t xml:space="preserve"> </w:t>
      </w:r>
      <w:r w:rsidRPr="00FB3880">
        <w:rPr>
          <w:rFonts w:ascii="Times New Roman" w:eastAsia="Calibri" w:hAnsi="Times New Roman" w:cs="Times New Roman"/>
          <w:lang w:val="sr-Cyrl-RS" w:eastAsia="en-US"/>
        </w:rPr>
        <w:t>teško startuje a i kada se pokrene posle dva minuta isključi proces centrifugiranja.  MOTOR NE MOŽE DA POSTIGNE UBRZANJE BEZ KONSTANTNOG DRŽANJA START TASTERA.    .</w:t>
      </w:r>
    </w:p>
    <w:p w:rsidR="00FB3880" w:rsidRPr="00FB3880" w:rsidRDefault="00FB3880" w:rsidP="00FB3880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>Добављачи којима се упућује позив за подношење понуда за партију 9: ,,Arteho“ Београд</w:t>
      </w:r>
    </w:p>
    <w:p w:rsidR="00FB3880" w:rsidRDefault="00FB3880" w:rsidP="001218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FB3880">
        <w:rPr>
          <w:rFonts w:ascii="Times New Roman" w:hAnsi="Times New Roman" w:cs="Times New Roman"/>
          <w:lang w:val="sr-Cyrl-CS"/>
        </w:rPr>
        <w:t>5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FB3880">
        <w:rPr>
          <w:rFonts w:ascii="Times New Roman" w:hAnsi="Times New Roman" w:cs="Times New Roman"/>
          <w:lang w:val="sr-Cyrl-CS"/>
        </w:rPr>
        <w:t>1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B3880">
        <w:rPr>
          <w:rFonts w:ascii="Times New Roman" w:hAnsi="Times New Roman" w:cs="Times New Roman"/>
          <w:lang w:val="sr-Cyrl-CS"/>
        </w:rPr>
        <w:t>26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FB3880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044ED7">
        <w:rPr>
          <w:rFonts w:ascii="Times New Roman" w:hAnsi="Times New Roman" w:cs="Times New Roman"/>
          <w:lang w:val="sr-Cyrl-RS"/>
        </w:rPr>
        <w:t>2</w:t>
      </w:r>
      <w:r w:rsidR="00FB3880">
        <w:rPr>
          <w:rFonts w:ascii="Times New Roman" w:hAnsi="Times New Roman" w:cs="Times New Roman"/>
          <w:lang w:val="sr-Cyrl-RS"/>
        </w:rPr>
        <w:t>72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FB3880">
        <w:rPr>
          <w:rFonts w:ascii="Times New Roman" w:hAnsi="Times New Roman" w:cs="Times New Roman"/>
          <w:lang w:val="sr-Cyrl-CS"/>
        </w:rPr>
        <w:t>26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FB3880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B3880">
        <w:rPr>
          <w:rFonts w:ascii="Times New Roman" w:hAnsi="Times New Roman" w:cs="Times New Roman"/>
          <w:lang w:val="sr-Cyrl-CS"/>
        </w:rPr>
        <w:t>9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FB3880">
        <w:rPr>
          <w:rFonts w:ascii="Times New Roman" w:hAnsi="Times New Roman" w:cs="Times New Roman"/>
          <w:lang w:val="sr-Cyrl-CS"/>
        </w:rPr>
        <w:t>9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044ED7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044ED7">
        <w:rPr>
          <w:rFonts w:ascii="Times New Roman" w:hAnsi="Times New Roman" w:cs="Times New Roman"/>
          <w:lang w:val="sr-Latn-R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FB3880">
        <w:rPr>
          <w:rFonts w:ascii="Times New Roman" w:hAnsi="Times New Roman" w:cs="Times New Roman"/>
          <w:lang w:val="sr-Cyrl-CS"/>
        </w:rPr>
        <w:t>287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FB3880">
        <w:rPr>
          <w:rFonts w:ascii="Times New Roman" w:hAnsi="Times New Roman" w:cs="Times New Roman"/>
          <w:lang w:val="sr-Cyrl-CS"/>
        </w:rPr>
        <w:t>31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FB3880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EE25CC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2111C9" w:rsidP="00FB388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FB3880">
        <w:rPr>
          <w:rFonts w:ascii="Times New Roman" w:hAnsi="Times New Roman"/>
        </w:rPr>
        <w:t>272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FB3880">
        <w:rPr>
          <w:rFonts w:ascii="Times New Roman" w:hAnsi="Times New Roman"/>
          <w:lang w:val="sr-Cyrl-CS"/>
        </w:rPr>
        <w:t>26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</w:t>
      </w:r>
      <w:r w:rsidR="00FB3880">
        <w:rPr>
          <w:rFonts w:ascii="Times New Roman" w:hAnsi="Times New Roman"/>
          <w:lang w:val="sr-Cyrl-RS"/>
        </w:rPr>
        <w:t>5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044ED7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FB3880" w:rsidRPr="00FB3880" w:rsidRDefault="00FB3880" w:rsidP="00FB3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>4) По закљученом оквирном споразуму бр. 8-2020-12-39 од 15.09.2020. године, за партију 9 - Лабораторијска опрема, за поправку/сервис:</w:t>
      </w:r>
      <w:r w:rsidRPr="00FB3880">
        <w:rPr>
          <w:rFonts w:ascii="Times New Roman" w:eastAsia="Calibri" w:hAnsi="Times New Roman" w:cs="Times New Roman"/>
          <w:lang w:val="sr-Cyrl-RS" w:eastAsia="en-US"/>
        </w:rPr>
        <w:tab/>
      </w:r>
    </w:p>
    <w:p w:rsidR="00FB3880" w:rsidRPr="00FB3880" w:rsidRDefault="00FB3880" w:rsidP="00FB3880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ab/>
        <w:t>Ђ) Центрифуге "Beskman 6j" у биохемијској лабораторији Опште болнице „Свети Лука“ Смедерево (налог бр. 4410/035/2021 од 26.05.2021. године), опис квара техничке службе Опште болнице „Свети Лука“ Смедерево:</w:t>
      </w:r>
      <w:r w:rsidRPr="00FB3880">
        <w:rPr>
          <w:rFonts w:ascii="Calibri" w:eastAsia="Calibri" w:hAnsi="Calibri" w:cs="Times New Roman"/>
          <w:lang w:val="en-US" w:eastAsia="en-US"/>
        </w:rPr>
        <w:t xml:space="preserve"> </w:t>
      </w:r>
      <w:r w:rsidRPr="00FB3880">
        <w:rPr>
          <w:rFonts w:ascii="Times New Roman" w:eastAsia="Calibri" w:hAnsi="Times New Roman" w:cs="Times New Roman"/>
          <w:lang w:val="sr-Cyrl-RS" w:eastAsia="en-US"/>
        </w:rPr>
        <w:t>teško startuje a i kada se pokrene posle dva minuta isključi proces centrifugiranja.  MOTOR NE MOŽE DA POSTIGNE UBRZANJE BEZ KONSTANTNOG DRŽANJA START TASTERA.    .</w:t>
      </w:r>
    </w:p>
    <w:p w:rsidR="00FB3880" w:rsidRPr="00FB3880" w:rsidRDefault="00FB3880" w:rsidP="00FB3880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3880">
        <w:rPr>
          <w:rFonts w:ascii="Times New Roman" w:eastAsia="Calibri" w:hAnsi="Times New Roman" w:cs="Times New Roman"/>
          <w:lang w:val="sr-Cyrl-RS" w:eastAsia="en-US"/>
        </w:rPr>
        <w:t>Добављачи којима се упућује позив за подношење понуда за партију 9: ,,Arteho“ Београд</w:t>
      </w:r>
    </w:p>
    <w:p w:rsidR="00044ED7" w:rsidRPr="006C6F7A" w:rsidRDefault="00044ED7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lastRenderedPageBreak/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FB3880" w:rsidRPr="00FB3880" w:rsidTr="00E90C6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FB3880" w:rsidRPr="00FB3880" w:rsidTr="00E90C6E">
        <w:trPr>
          <w:trHeight w:val="70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  <w:t>9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  <w:t>Лабораторијска опрема</w:t>
            </w:r>
          </w:p>
        </w:tc>
      </w:tr>
      <w:tr w:rsidR="00FB3880" w:rsidRPr="00FB3880" w:rsidTr="00E90C6E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80" w:rsidRPr="00FB3880" w:rsidRDefault="00FB3880" w:rsidP="00FB388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Ђ) Центрифуге "Beskman 6j" у биохемијској лабораторији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50.000,00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bookmarkStart w:id="0" w:name="_GoBack"/>
      <w:bookmarkEnd w:id="0"/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До рока предвиђеног за достављање понуда за услугу које је наведена у тачки 1</w:t>
      </w:r>
      <w:r w:rsidR="00044ED7">
        <w:rPr>
          <w:rFonts w:ascii="Times New Roman" w:hAnsi="Times New Roman" w:cs="Times New Roman"/>
          <w:lang w:val="sr-Latn-RS"/>
        </w:rPr>
        <w:t>.</w:t>
      </w:r>
      <w:r w:rsidRPr="006C6F7A">
        <w:rPr>
          <w:rFonts w:ascii="Times New Roman" w:hAnsi="Times New Roman" w:cs="Times New Roman"/>
          <w:lang w:val="sr-Cyrl-CS"/>
        </w:rPr>
        <w:t xml:space="preserve">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044ED7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97787F"/>
    <w:rsid w:val="009852C3"/>
    <w:rsid w:val="00986A86"/>
    <w:rsid w:val="009A1F69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858B9"/>
    <w:rsid w:val="00EE25CC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A682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21</cp:revision>
  <cp:lastPrinted>2021-05-31T08:35:00Z</cp:lastPrinted>
  <dcterms:created xsi:type="dcterms:W3CDTF">2017-01-20T09:06:00Z</dcterms:created>
  <dcterms:modified xsi:type="dcterms:W3CDTF">2021-05-31T08:35:00Z</dcterms:modified>
</cp:coreProperties>
</file>